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media/image1.jpeg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Body"/>
        <w:spacing w:after="363"/>
        <w:rPr>
          <w:rFonts w:ascii="Helvetica Neue" w:cs="Helvetica Neue" w:hAnsi="Helvetica Neue" w:eastAsia="Helvetica Neue"/>
          <w:b w:val="1"/>
          <w:bCs w:val="1"/>
          <w:outline w:val="0"/>
          <w:color w:val="202020"/>
          <w:sz w:val="36"/>
          <w:szCs w:val="36"/>
          <w:u w:color="202020"/>
          <w14:textFill>
            <w14:solidFill>
              <w14:srgbClr w14:val="202020"/>
            </w14:solidFill>
          </w14:textFill>
        </w:rPr>
      </w:pPr>
      <w:r>
        <w:br w:type="textWrapping"/>
      </w:r>
      <w:r>
        <w:drawing xmlns:a="http://schemas.openxmlformats.org/drawingml/2006/main">
          <wp:anchor distT="152400" distB="152400" distL="152400" distR="152400" simplePos="0" relativeHeight="251659264" behindDoc="0" locked="0" layoutInCell="1" allowOverlap="1">
            <wp:simplePos x="0" y="0"/>
            <wp:positionH relativeFrom="margin">
              <wp:posOffset>-6349</wp:posOffset>
            </wp:positionH>
            <wp:positionV relativeFrom="page">
              <wp:posOffset>899794</wp:posOffset>
            </wp:positionV>
            <wp:extent cx="5612130" cy="2938619"/>
            <wp:effectExtent l="0" t="0" r="0" b="0"/>
            <wp:wrapTopAndBottom distT="152400" distB="152400"/>
            <wp:docPr id="1073741825" name="officeArt object" descr="FIP_2026_SPECIAL_BANNER_V0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FIP_2026_SPECIAL_BANNER_V02.jpg" descr="FIP_2026_SPECIAL_BANNER_V02.jp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3861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Helvetica Neue" w:hAnsi="Helvetica Neue"/>
          <w:b w:val="1"/>
          <w:bCs w:val="1"/>
          <w:outline w:val="0"/>
          <w:color w:val="202020"/>
          <w:sz w:val="36"/>
          <w:szCs w:val="36"/>
          <w:u w:color="202020"/>
          <w:rtl w:val="0"/>
          <w:lang w:val="it-IT"/>
          <w14:textFill>
            <w14:solidFill>
              <w14:srgbClr w14:val="202020"/>
            </w14:solidFill>
          </w14:textFill>
        </w:rPr>
        <w:t>Festival Itinerante de Percuss</w:t>
      </w:r>
      <w:r>
        <w:rPr>
          <w:rFonts w:ascii="Helvetica Neue" w:hAnsi="Helvetica Neue" w:hint="default"/>
          <w:b w:val="1"/>
          <w:bCs w:val="1"/>
          <w:outline w:val="0"/>
          <w:color w:val="202020"/>
          <w:sz w:val="36"/>
          <w:szCs w:val="36"/>
          <w:u w:color="202020"/>
          <w:rtl w:val="0"/>
          <w:lang w:val="pt-PT"/>
          <w14:textFill>
            <w14:solidFill>
              <w14:srgbClr w14:val="202020"/>
            </w14:solidFill>
          </w14:textFill>
        </w:rPr>
        <w:t>ã</w:t>
      </w:r>
      <w:r>
        <w:rPr>
          <w:rFonts w:ascii="Helvetica Neue" w:hAnsi="Helvetica Neue"/>
          <w:b w:val="1"/>
          <w:bCs w:val="1"/>
          <w:outline w:val="0"/>
          <w:color w:val="202020"/>
          <w:sz w:val="36"/>
          <w:szCs w:val="36"/>
          <w:u w:color="202020"/>
          <w:rtl w:val="0"/>
          <w:lang w:val="es-ES_tradnl"/>
          <w14:textFill>
            <w14:solidFill>
              <w14:srgbClr w14:val="202020"/>
            </w14:solidFill>
          </w14:textFill>
        </w:rPr>
        <w:t>o | especial 202</w:t>
      </w:r>
      <w:r>
        <w:rPr>
          <w:rFonts w:ascii="Helvetica Neue" w:hAnsi="Helvetica Neue"/>
          <w:b w:val="1"/>
          <w:bCs w:val="1"/>
          <w:outline w:val="0"/>
          <w:color w:val="202020"/>
          <w:sz w:val="36"/>
          <w:szCs w:val="36"/>
          <w:u w:color="202020"/>
          <w:rtl w:val="0"/>
          <w:lang w:val="pt-PT"/>
          <w14:textFill>
            <w14:solidFill>
              <w14:srgbClr w14:val="202020"/>
            </w14:solidFill>
          </w14:textFill>
        </w:rPr>
        <w:t>6</w:t>
      </w:r>
    </w:p>
    <w:p>
      <w:pPr>
        <w:pStyle w:val="Body"/>
        <w:spacing w:after="453"/>
        <w:rPr>
          <w:rFonts w:ascii="Helvetica Neue" w:cs="Helvetica Neue" w:hAnsi="Helvetica Neue" w:eastAsia="Helvetica Neue"/>
          <w:outline w:val="0"/>
          <w:color w:val="555555"/>
          <w:u w:color="555555"/>
          <w14:textFill>
            <w14:solidFill>
              <w14:srgbClr w14:val="555555"/>
            </w14:solidFill>
          </w14:textFill>
        </w:rPr>
      </w:pP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No pr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ó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ximo dia 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5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 de Setembro</w:t>
      </w:r>
      <w:r>
        <w:rPr>
          <w:rFonts w:ascii="Helvetica Neue" w:hAnsi="Helvetica Neue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 xml:space="preserve">, 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à</w:t>
      </w:r>
      <w:r>
        <w:rPr>
          <w:rFonts w:ascii="Helvetica Neue" w:hAnsi="Helvetica Neue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 xml:space="preserve">s 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es-ES_tradnl"/>
          <w14:textFill>
            <w14:solidFill>
              <w14:srgbClr w14:val="555555"/>
            </w14:solidFill>
          </w14:textFill>
        </w:rPr>
        <w:t>18 horas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, a sala 2 da 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it-IT"/>
          <w14:textFill>
            <w14:solidFill>
              <w14:srgbClr w14:val="555555"/>
            </w14:solidFill>
          </w14:textFill>
        </w:rPr>
        <w:t>Casa da M</w:t>
      </w:r>
      <w:r>
        <w:rPr>
          <w:rFonts w:ascii="Helvetica Neue" w:hAnsi="Helvetica Neue" w:hint="default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ú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it-IT"/>
          <w14:textFill>
            <w14:solidFill>
              <w14:srgbClr w14:val="555555"/>
            </w14:solidFill>
          </w14:textFill>
        </w:rPr>
        <w:t>sica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 vai acolher 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a segunda</w:t>
      </w:r>
      <w:r>
        <w:rPr>
          <w:rFonts w:ascii="Helvetica Neue" w:hAnsi="Helvetica Neue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 xml:space="preserve"> edi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çã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o especial do FIP, um concerto 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ú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nico em que ser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ã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o escutadas quatro obras de compositores portugueses 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de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 diferentes gera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çõ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es.</w:t>
      </w:r>
    </w:p>
    <w:p>
      <w:pPr>
        <w:pStyle w:val="Body"/>
        <w:spacing w:after="453"/>
        <w:rPr>
          <w:rFonts w:ascii="Helvetica Neue" w:cs="Helvetica Neue" w:hAnsi="Helvetica Neue" w:eastAsia="Helvetica Neue"/>
          <w:outline w:val="0"/>
          <w:color w:val="555555"/>
          <w:u w:color="555555"/>
          <w14:textFill>
            <w14:solidFill>
              <w14:srgbClr w14:val="555555"/>
            </w14:solidFill>
          </w14:textFill>
        </w:rPr>
      </w:pP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Nesta edi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çã</w:t>
      </w:r>
      <w:r>
        <w:rPr>
          <w:rFonts w:ascii="Helvetica Neue" w:hAnsi="Helvetica Neue"/>
          <w:outline w:val="0"/>
          <w:color w:val="555555"/>
          <w:u w:color="555555"/>
          <w:rtl w:val="0"/>
          <w:lang w:val="es-ES_tradnl"/>
          <w14:textFill>
            <w14:solidFill>
              <w14:srgbClr w14:val="555555"/>
            </w14:solidFill>
          </w14:textFill>
        </w:rPr>
        <w:t xml:space="preserve">o especial, 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que marca o arranque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 da temporada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 da Arte no Tempo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, a protagonista continua a ser a pr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ó</w:t>
      </w:r>
      <w:r>
        <w:rPr>
          <w:rFonts w:ascii="Helvetica Neue" w:hAnsi="Helvetica Neue"/>
          <w:outline w:val="0"/>
          <w:color w:val="555555"/>
          <w:u w:color="555555"/>
          <w:rtl w:val="0"/>
          <w:lang w:val="it-IT"/>
          <w14:textFill>
            <w14:solidFill>
              <w14:srgbClr w14:val="555555"/>
            </w14:solidFill>
          </w14:textFill>
        </w:rPr>
        <w:t>pria m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ú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sica, mas 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– </w:t>
      </w:r>
      <w:r>
        <w:rPr>
          <w:rFonts w:ascii="Helvetica Neue" w:hAnsi="Helvetica Neue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>ao inv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é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s do que acontece nas edi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çõ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es regulares, em que os septetos encomendados s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ã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o estreados por alunos do ensino superior 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– 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quem lhe d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á 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vida ser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ã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o os profissionais respons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á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veis pela forma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çã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o de novas gera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çõ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es de percussionistas em Portugal, como 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Jo</w:t>
      </w:r>
      <w:r>
        <w:rPr>
          <w:rFonts w:ascii="Helvetica Neue" w:hAnsi="Helvetica Neue" w:hint="default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ã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o Dias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 (da Universidade de Aveiro), 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Andr</w:t>
      </w:r>
      <w:r>
        <w:rPr>
          <w:rFonts w:ascii="Helvetica Neue" w:hAnsi="Helvetica Neue" w:hint="default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é 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Dias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 xml:space="preserve"> 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(da Escola Superior de Artes Aplicadas, do Instituto Polit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é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cnico de Castelo Branco), 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fr-FR"/>
          <w14:textFill>
            <w14:solidFill>
              <w14:srgbClr w14:val="555555"/>
            </w14:solidFill>
          </w14:textFill>
        </w:rPr>
        <w:t>Miquel Bernat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 (da Escola Superior de M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ú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sica e Artes do Espect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á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culo, do Instituto Polit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é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cnico do Porto), 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Vasco Ramalho</w:t>
      </w:r>
      <w:r>
        <w:rPr>
          <w:rFonts w:ascii="Helvetica Neue" w:hAnsi="Helvetica Neue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 xml:space="preserve"> (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da 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Universidade de 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É</w:t>
      </w:r>
      <w:r>
        <w:rPr>
          <w:rFonts w:ascii="Helvetica Neue" w:hAnsi="Helvetica Neue"/>
          <w:outline w:val="0"/>
          <w:color w:val="555555"/>
          <w:u w:color="555555"/>
          <w:rtl w:val="0"/>
          <w:lang w:val="it-IT"/>
          <w14:textFill>
            <w14:solidFill>
              <w14:srgbClr w14:val="555555"/>
            </w14:solidFill>
          </w14:textFill>
        </w:rPr>
        <w:t>vora)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,</w:t>
      </w:r>
      <w:r>
        <w:rPr>
          <w:rFonts w:ascii="Helvetica Neue" w:hAnsi="Helvetica Neue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 xml:space="preserve"> 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Marco Fernandes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 (da Escola Superior de M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ú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sica de Lisboa), 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>Jo</w:t>
      </w:r>
      <w:r>
        <w:rPr>
          <w:rFonts w:ascii="Helvetica Neue" w:hAnsi="Helvetica Neue" w:hint="default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ã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 xml:space="preserve">o 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Braga Sim</w:t>
      </w:r>
      <w:r>
        <w:rPr>
          <w:rFonts w:ascii="Helvetica Neue" w:hAnsi="Helvetica Neue" w:hint="default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õ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es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 (da Universidade do Minho)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 </w:t>
      </w:r>
      <w:r>
        <w:rPr>
          <w:rFonts w:ascii="Helvetica Neue" w:hAnsi="Helvetica Neue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 xml:space="preserve">e 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Tom</w:t>
      </w:r>
      <w:r>
        <w:rPr>
          <w:rFonts w:ascii="Helvetica Neue" w:hAnsi="Helvetica Neue" w:hint="default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á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s Moital</w:t>
      </w:r>
      <w:r>
        <w:rPr>
          <w:rFonts w:ascii="Helvetica Neue" w:hAnsi="Helvetica Neue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 xml:space="preserve"> (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em representa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çã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o da Metropolitana de Lisboa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), sob a direc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çã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o de 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>M</w:t>
      </w:r>
      <w:r>
        <w:rPr>
          <w:rFonts w:ascii="Helvetica Neue" w:hAnsi="Helvetica Neue" w:hint="default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á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rio Teixeira</w:t>
      </w:r>
      <w:r>
        <w:rPr>
          <w:rFonts w:ascii="Helvetica Neue" w:hAnsi="Helvetica Neue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 xml:space="preserve"> (director art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í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stico do festival e solista do Remix Ensemble Casa da M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ú</w:t>
      </w:r>
      <w:r>
        <w:rPr>
          <w:rFonts w:ascii="Helvetica Neue" w:hAnsi="Helvetica Neue"/>
          <w:outline w:val="0"/>
          <w:color w:val="555555"/>
          <w:u w:color="555555"/>
          <w:rtl w:val="0"/>
          <w:lang w:val="it-IT"/>
          <w14:textFill>
            <w14:solidFill>
              <w14:srgbClr w14:val="555555"/>
            </w14:solidFill>
          </w14:textFill>
        </w:rPr>
        <w:t xml:space="preserve">sica). </w:t>
      </w:r>
    </w:p>
    <w:p>
      <w:pPr>
        <w:pStyle w:val="Body"/>
        <w:spacing w:after="453"/>
        <w:rPr>
          <w:rFonts w:ascii="Helvetica Neue" w:cs="Helvetica Neue" w:hAnsi="Helvetica Neue" w:eastAsia="Helvetica Neue"/>
          <w:outline w:val="0"/>
          <w:color w:val="555555"/>
          <w:u w:color="555555"/>
          <w14:textFill>
            <w14:solidFill>
              <w14:srgbClr w14:val="555555"/>
            </w14:solidFill>
          </w14:textFill>
        </w:rPr>
      </w:pP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Sem master classes ou recitais de solistas, este 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‘</w:t>
      </w:r>
      <w:r>
        <w:rPr>
          <w:rFonts w:ascii="Helvetica Neue" w:hAnsi="Helvetica Neue"/>
          <w:outline w:val="0"/>
          <w:color w:val="555555"/>
          <w:u w:color="555555"/>
          <w:rtl w:val="0"/>
          <w:lang w:val="es-ES_tradnl"/>
          <w14:textFill>
            <w14:solidFill>
              <w14:srgbClr w14:val="555555"/>
            </w14:solidFill>
          </w14:textFill>
        </w:rPr>
        <w:t>FIP especial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’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 centra-se na apresenta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çã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o em concerto de obras de 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Ant</w:t>
      </w:r>
      <w:r>
        <w:rPr>
          <w:rFonts w:ascii="Helvetica Neue" w:hAnsi="Helvetica Neue" w:hint="default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ó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nio Pinho Vargas</w:t>
      </w:r>
      <w:r>
        <w:rPr>
          <w:rFonts w:ascii="Helvetica Neue" w:hAnsi="Helvetica Neue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 xml:space="preserve"> (19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51</w:t>
      </w:r>
      <w:r>
        <w:rPr>
          <w:rFonts w:ascii="Helvetica Neue" w:hAnsi="Helvetica Neue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 xml:space="preserve">), 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Isabel Soveral</w:t>
      </w:r>
      <w:r>
        <w:rPr>
          <w:rFonts w:ascii="Helvetica Neue" w:hAnsi="Helvetica Neue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 xml:space="preserve"> (19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61</w:t>
      </w:r>
      <w:r>
        <w:rPr>
          <w:rFonts w:ascii="Helvetica Neue" w:hAnsi="Helvetica Neue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 xml:space="preserve">), 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Lu</w:t>
      </w:r>
      <w:r>
        <w:rPr>
          <w:rFonts w:ascii="Helvetica Neue" w:hAnsi="Helvetica Neue" w:hint="default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í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s Antunes Pena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 (1973) e 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>Jo</w:t>
      </w:r>
      <w:r>
        <w:rPr>
          <w:rFonts w:ascii="Helvetica Neue" w:hAnsi="Helvetica Neue" w:hint="default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ã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 xml:space="preserve">o 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Moreira</w:t>
      </w:r>
      <w:r>
        <w:rPr>
          <w:rFonts w:ascii="Helvetica Neue" w:hAnsi="Helvetica Neue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 xml:space="preserve"> (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2004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), todos encomendados pela Arte no Tempo, com financiamento da Direc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çã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o Geral das Artes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, e estreados em edi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çõ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es anteriores do 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‘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FIP regular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’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. </w:t>
      </w:r>
    </w:p>
    <w:p>
      <w:pPr>
        <w:pStyle w:val="Body"/>
        <w:spacing w:after="453"/>
        <w:rPr>
          <w:rFonts w:ascii="Helvetica Neue" w:cs="Helvetica Neue" w:hAnsi="Helvetica Neue" w:eastAsia="Helvetica Neue"/>
          <w:outline w:val="0"/>
          <w:color w:val="555555"/>
          <w:u w:color="555555"/>
          <w14:textFill>
            <w14:solidFill>
              <w14:srgbClr w14:val="555555"/>
            </w14:solidFill>
          </w14:textFill>
        </w:rPr>
      </w:pP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As</w:t>
      </w:r>
      <w:r>
        <w:rPr>
          <w:rFonts w:ascii="Helvetica Neue" w:hAnsi="Helvetica Neue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 xml:space="preserve"> edi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ç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õ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es</w:t>
      </w:r>
      <w:r>
        <w:rPr>
          <w:rFonts w:ascii="Helvetica Neue" w:hAnsi="Helvetica Neue"/>
          <w:outline w:val="0"/>
          <w:color w:val="555555"/>
          <w:u w:color="555555"/>
          <w:rtl w:val="0"/>
          <w:lang w:val="es-ES_tradnl"/>
          <w14:textFill>
            <w14:solidFill>
              <w14:srgbClr w14:val="555555"/>
            </w14:solidFill>
          </w14:textFill>
        </w:rPr>
        <w:t xml:space="preserve"> especia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is do FIP </w:t>
      </w:r>
      <w:r>
        <w:rPr>
          <w:rFonts w:ascii="Helvetica Neue" w:hAnsi="Helvetica Neue"/>
          <w:outline w:val="0"/>
          <w:color w:val="555555"/>
          <w:u w:color="555555"/>
          <w:rtl w:val="0"/>
          <w:lang w:val="fr-FR"/>
          <w14:textFill>
            <w14:solidFill>
              <w14:srgbClr w14:val="555555"/>
            </w14:solidFill>
          </w14:textFill>
        </w:rPr>
        <w:t>surge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m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 em resposta 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à 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necessidade de documentar a m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ú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sica de c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â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mara que tem vindo a ser criada no 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â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mbito do 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it-IT"/>
          <w14:textFill>
            <w14:solidFill>
              <w14:srgbClr w14:val="555555"/>
            </w14:solidFill>
          </w14:textFill>
        </w:rPr>
        <w:t>Festival Itinerante de Percuss</w:t>
      </w:r>
      <w:r>
        <w:rPr>
          <w:rFonts w:ascii="Helvetica Neue" w:hAnsi="Helvetica Neue" w:hint="default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ã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>o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, que actualmente soma j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á 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21 obras para septeto de percuss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ã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o, de compositores da gera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çã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o de C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â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ndido Lima (1939) 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à 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de Jo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ã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o Moreira (2004). </w:t>
      </w:r>
    </w:p>
    <w:p>
      <w:pPr>
        <w:pStyle w:val="Body"/>
        <w:spacing w:after="453"/>
        <w:rPr>
          <w:rFonts w:ascii="Helvetica Neue" w:cs="Helvetica Neue" w:hAnsi="Helvetica Neue" w:eastAsia="Helvetica Neue"/>
          <w:outline w:val="0"/>
          <w:color w:val="555555"/>
          <w:u w:color="555555"/>
          <w14:textFill>
            <w14:solidFill>
              <w14:srgbClr w14:val="555555"/>
            </w14:solidFill>
          </w14:textFill>
        </w:rPr>
      </w:pP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Este projecto da Arte no Tempo, que congrega percussionistas de todo o pa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í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s em torno da cria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çã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o de m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ú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sica de c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â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mara e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 é 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dirigido por Diana Ferreira e M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á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rio Teixeira, regressar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á 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novamente no final do ano, com mais uma edi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çã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o regular (27 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– 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30 de Dezembro, em 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Aveiro</w:t>
      </w:r>
      <w:r>
        <w:rPr>
          <w:rFonts w:ascii="Helvetica Neue" w:hAnsi="Helvetica Neue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>).</w:t>
      </w:r>
    </w:p>
    <w:p>
      <w:pPr>
        <w:pStyle w:val="Body"/>
        <w:spacing w:after="453"/>
      </w:pP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A Arte no Tempo 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é 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uma estrutura financiada pela Rep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ú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blica Portuguesa 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 xml:space="preserve">– </w:t>
      </w:r>
      <w:r>
        <w:rPr>
          <w:rFonts w:ascii="Helvetica Neue" w:hAnsi="Helvetica Neue"/>
          <w:outline w:val="0"/>
          <w:color w:val="555555"/>
          <w:u w:color="555555"/>
          <w:rtl w:val="0"/>
          <w:lang w:val="it-IT"/>
          <w14:textFill>
            <w14:solidFill>
              <w14:srgbClr w14:val="555555"/>
            </w14:solidFill>
          </w14:textFill>
        </w:rPr>
        <w:t>Cultura / Direc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çã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o Geral das Artes.</w:t>
      </w:r>
    </w:p>
    <w:p>
      <w:pPr>
        <w:pStyle w:val="Body"/>
        <w:spacing w:after="453"/>
        <w:rPr>
          <w:rFonts w:ascii="Helvetica Neue" w:cs="Helvetica Neue" w:hAnsi="Helvetica Neue" w:eastAsia="Helvetica Neue"/>
          <w:outline w:val="0"/>
          <w:color w:val="555555"/>
          <w:u w:color="555555"/>
          <w14:textFill>
            <w14:solidFill>
              <w14:srgbClr w14:val="555555"/>
            </w14:solidFill>
          </w14:textFill>
        </w:rPr>
      </w:pP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artenotempo.pt/fip-especial-202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6</w:t>
      </w:r>
      <w:r>
        <w:rPr>
          <w:rFonts w:ascii="Helvetica Neue" w:hAnsi="Helvetica Neue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>/</w:t>
      </w:r>
    </w:p>
    <w:p>
      <w:pPr>
        <w:pStyle w:val="Body"/>
        <w:spacing w:after="453"/>
        <w:rPr>
          <w:rFonts w:ascii="Helvetica Neue" w:cs="Helvetica Neue" w:hAnsi="Helvetica Neue" w:eastAsia="Helvetica Neue"/>
          <w:outline w:val="0"/>
          <w:color w:val="555555"/>
          <w:u w:color="555555"/>
          <w14:textFill>
            <w14:solidFill>
              <w14:srgbClr w14:val="555555"/>
            </w14:solidFill>
          </w14:textFill>
        </w:rPr>
      </w:pP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it-IT"/>
          <w14:textFill>
            <w14:solidFill>
              <w14:srgbClr w14:val="555555"/>
            </w14:solidFill>
          </w14:textFill>
        </w:rPr>
        <w:t>Assessoria de Comunica</w:t>
      </w:r>
      <w:r>
        <w:rPr>
          <w:rFonts w:ascii="Helvetica Neue" w:hAnsi="Helvetica Neue" w:hint="default"/>
          <w:b w:val="1"/>
          <w:bCs w:val="1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çã</w:t>
      </w: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>o</w:t>
      </w:r>
      <w:r>
        <w:rPr>
          <w:rFonts w:ascii="Helvetica Neue" w:cs="Helvetica Neue" w:hAnsi="Helvetica Neue" w:eastAsia="Helvetica Neue"/>
          <w:b w:val="1"/>
          <w:bCs w:val="1"/>
          <w:outline w:val="0"/>
          <w:color w:val="555555"/>
          <w:u w:color="555555"/>
          <w14:textFill>
            <w14:solidFill>
              <w14:srgbClr w14:val="555555"/>
            </w14:solidFill>
          </w14:textFill>
        </w:rPr>
        <w:br w:type="textWrapping"/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Maria Gabriela Ferreira</w:t>
      </w:r>
      <w:r>
        <w:rPr>
          <w:rFonts w:ascii="Helvetica Neue" w:cs="Helvetica Neue" w:hAnsi="Helvetica Neue" w:eastAsia="Helvetica Neue"/>
          <w:outline w:val="0"/>
          <w:color w:val="555555"/>
          <w:u w:color="555555"/>
          <w14:textFill>
            <w14:solidFill>
              <w14:srgbClr w14:val="555555"/>
            </w14:solidFill>
          </w14:textFill>
        </w:rPr>
        <w:br w:type="textWrapping"/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Tel. 919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 </w:t>
      </w:r>
      <w:r>
        <w:rPr>
          <w:rFonts w:ascii="Helvetica Neue" w:hAnsi="Helvetica Neue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>465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 </w:t>
      </w:r>
      <w:r>
        <w:rPr>
          <w:rFonts w:ascii="Helvetica Neue" w:hAnsi="Helvetica Neue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>983</w:t>
      </w:r>
      <w:r>
        <w:rPr>
          <w:rFonts w:ascii="Helvetica Neue" w:cs="Helvetica Neue" w:hAnsi="Helvetica Neue" w:eastAsia="Helvetica Neue"/>
          <w:outline w:val="0"/>
          <w:color w:val="555555"/>
          <w:u w:color="555555"/>
          <w14:textFill>
            <w14:solidFill>
              <w14:srgbClr w14:val="555555"/>
            </w14:solidFill>
          </w14:textFill>
        </w:rPr>
        <w:br w:type="textWrapping"/>
      </w:r>
      <w:r>
        <w:rPr>
          <w:rStyle w:val="Hyperlink.0"/>
        </w:rPr>
        <w:fldChar w:fldCharType="begin" w:fldLock="0"/>
      </w:r>
      <w:r>
        <w:rPr>
          <w:rStyle w:val="Hyperlink.0"/>
        </w:rPr>
        <w:instrText xml:space="preserve"> HYPERLINK "mailto:mariagabrielaferreira@artenotempo.pt"</w:instrText>
      </w:r>
      <w:r>
        <w:rPr>
          <w:rStyle w:val="Hyperlink.0"/>
        </w:rPr>
        <w:fldChar w:fldCharType="separate" w:fldLock="0"/>
      </w:r>
      <w:r>
        <w:rPr>
          <w:rStyle w:val="Hyperlink.0"/>
          <w:rtl w:val="0"/>
          <w:lang w:val="pt-PT"/>
        </w:rPr>
        <w:t>mariagabrielaferreira@artenotempo.pt</w:t>
      </w:r>
      <w:r>
        <w:rPr/>
        <w:fldChar w:fldCharType="end" w:fldLock="0"/>
      </w:r>
    </w:p>
    <w:p>
      <w:pPr>
        <w:pStyle w:val="Body"/>
        <w:spacing w:after="453"/>
      </w:pPr>
      <w:r>
        <w:rPr>
          <w:rFonts w:ascii="Helvetica Neue" w:hAnsi="Helvetica Neue"/>
          <w:b w:val="1"/>
          <w:bCs w:val="1"/>
          <w:outline w:val="0"/>
          <w:color w:val="555555"/>
          <w:u w:color="555555"/>
          <w:rtl w:val="0"/>
          <w:lang w:val="it-IT"/>
          <w14:textFill>
            <w14:solidFill>
              <w14:srgbClr w14:val="555555"/>
            </w14:solidFill>
          </w14:textFill>
        </w:rPr>
        <w:t xml:space="preserve">Dossier de Imprensa 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(FIP especial 202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6</w:t>
      </w:r>
      <w:r>
        <w:rPr>
          <w:rFonts w:ascii="Helvetica Neue" w:hAnsi="Helvetica Neue"/>
          <w:outline w:val="0"/>
          <w:color w:val="555555"/>
          <w:u w:color="555555"/>
          <w:rtl w:val="0"/>
          <w14:textFill>
            <w14:solidFill>
              <w14:srgbClr w14:val="555555"/>
            </w14:solidFill>
          </w14:textFill>
        </w:rPr>
        <w:t>)</w:t>
      </w:r>
      <w:r>
        <w:rPr>
          <w:rFonts w:ascii="Helvetica Neue" w:cs="Helvetica Neue" w:hAnsi="Helvetica Neue" w:eastAsia="Helvetica Neue"/>
          <w:outline w:val="0"/>
          <w:color w:val="555555"/>
          <w:u w:color="555555"/>
          <w14:textFill>
            <w14:solidFill>
              <w14:srgbClr w14:val="555555"/>
            </w14:solidFill>
          </w14:textFill>
        </w:rPr>
        <w:br w:type="textWrapping"/>
      </w:r>
      <w:r>
        <w:rPr>
          <w:rFonts w:ascii="Helvetica Neue" w:hAnsi="Helvetica Neue"/>
          <w:outline w:val="0"/>
          <w:color w:val="555555"/>
          <w:u w:color="555555"/>
          <w:rtl w:val="0"/>
          <w:lang w:val="en-US"/>
          <w14:textFill>
            <w14:solidFill>
              <w14:srgbClr w14:val="555555"/>
            </w14:solidFill>
          </w14:textFill>
        </w:rPr>
        <w:t>&gt; informa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çã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o sobre m</w:t>
      </w:r>
      <w:r>
        <w:rPr>
          <w:rFonts w:ascii="Helvetica Neue" w:hAnsi="Helvetica Neue" w:hint="default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ú</w:t>
      </w:r>
      <w:r>
        <w:rPr>
          <w:rFonts w:ascii="Helvetica Neue" w:hAnsi="Helvetica Neue"/>
          <w:outline w:val="0"/>
          <w:color w:val="555555"/>
          <w:u w:color="555555"/>
          <w:rtl w:val="0"/>
          <w:lang w:val="pt-PT"/>
          <w14:textFill>
            <w14:solidFill>
              <w14:srgbClr w14:val="555555"/>
            </w14:solidFill>
          </w14:textFill>
        </w:rPr>
        <w:t>sicos, compositores e obras</w:t>
      </w:r>
      <w:r>
        <w:rPr>
          <w:rFonts w:ascii="Helvetica Neue" w:cs="Helvetica Neue" w:hAnsi="Helvetica Neue" w:eastAsia="Helvetica Neue"/>
          <w:b w:val="1"/>
          <w:bCs w:val="1"/>
          <w:outline w:val="0"/>
          <w:color w:val="555555"/>
          <w:u w:color="555555"/>
          <w14:textFill>
            <w14:solidFill>
              <w14:srgbClr w14:val="555555"/>
            </w14:solidFill>
          </w14:textFill>
        </w:rPr>
        <w:br w:type="textWrapping"/>
      </w:r>
      <w:r>
        <w:rPr>
          <w:rFonts w:ascii="Helvetica Neue" w:hAnsi="Helvetica Neue"/>
          <w:outline w:val="0"/>
          <w:color w:val="555555"/>
          <w:u w:color="555555"/>
          <w:rtl w:val="0"/>
          <w:lang w:val="it-IT"/>
          <w14:textFill>
            <w14:solidFill>
              <w14:srgbClr w14:val="555555"/>
            </w14:solidFill>
          </w14:textFill>
        </w:rPr>
        <w:t>files.artenotempo.pt/dossiers-imprensa/</w:t>
      </w:r>
    </w:p>
    <w:sectPr>
      <w:headerReference w:type="default" r:id="rId5"/>
      <w:footerReference w:type="default" r:id="rId6"/>
      <w:pgSz w:w="12240" w:h="15840" w:orient="portrait"/>
      <w:pgMar w:top="1417" w:right="1701" w:bottom="1417" w:left="1701" w:header="720" w:footer="72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 Neue">
    <w:charset w:val="00"/>
    <w:family w:val="roman"/>
    <w:pitch w:val="default"/>
  </w:font>
  <w:font w:name="Calibri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Header &amp; Footer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Header &amp; Footer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08"/>
  <w:autoHyphenation w:val="0"/>
  <w:evenAndOddHeaders w:val="0"/>
  <w:bookFoldPrinting w:val="0"/>
  <w:noLineBreaksAfter w:lang="English" w:val="‘“(〔[{〈《「『【⦅〘〖«〝︵︷︹︻︽︿﹁﹃﹇﹙﹛﹝｢"/>
  <w:noLineBreaksBefore w:lang="English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Header &amp; Footer">
    <w:name w:val="Header &amp; Footer"/>
    <w:next w:val="Header &amp; Footer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Body">
    <w:name w:val="Body"/>
    <w:next w:val="Body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Calibri" w:cs="Arial Unicode MS" w:hAnsi="Calibri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character" w:styleId="Link">
    <w:name w:val="Link"/>
    <w:rPr>
      <w:outline w:val="0"/>
      <w:color w:val="0563c1"/>
      <w:u w:val="single" w:color="0563c1"/>
      <w14:textFill>
        <w14:solidFill>
          <w14:srgbClr w14:val="0563C1"/>
        </w14:solidFill>
      </w14:textFill>
    </w:rPr>
  </w:style>
  <w:style w:type="character" w:styleId="Hyperlink.0">
    <w:name w:val="Hyperlink.0"/>
    <w:basedOn w:val="Link"/>
    <w:next w:val="Hyperlink.0"/>
    <w:rPr>
      <w:rFonts w:ascii="Helvetica Neue" w:cs="Helvetica Neue" w:hAnsi="Helvetica Neue" w:eastAsia="Helvetica Neue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jpeg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Tema do Office">
  <a:themeElements>
    <a:clrScheme name="Tema do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Tema do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Tema do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